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E3" w:rsidRDefault="008F1C24" w:rsidP="000E1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</w:t>
      </w:r>
      <w:r w:rsidRPr="008F1C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8F1C24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8F1C24">
        <w:rPr>
          <w:rFonts w:ascii="Times New Roman" w:hAnsi="Times New Roman" w:cs="Times New Roman"/>
          <w:sz w:val="28"/>
          <w:szCs w:val="28"/>
        </w:rPr>
        <w:t xml:space="preserve"> районе с участим детей</w:t>
      </w:r>
      <w:r w:rsidR="00A775E1">
        <w:rPr>
          <w:rFonts w:ascii="Times New Roman" w:hAnsi="Times New Roman" w:cs="Times New Roman"/>
          <w:sz w:val="28"/>
          <w:szCs w:val="28"/>
        </w:rPr>
        <w:t xml:space="preserve"> до</w:t>
      </w:r>
      <w:bookmarkStart w:id="0" w:name="_GoBack"/>
      <w:bookmarkEnd w:id="0"/>
      <w:r w:rsidR="00A775E1">
        <w:rPr>
          <w:rFonts w:ascii="Times New Roman" w:hAnsi="Times New Roman" w:cs="Times New Roman"/>
          <w:sz w:val="28"/>
          <w:szCs w:val="28"/>
        </w:rPr>
        <w:t xml:space="preserve"> 16 лет</w:t>
      </w:r>
      <w:r>
        <w:rPr>
          <w:rFonts w:ascii="Times New Roman" w:hAnsi="Times New Roman" w:cs="Times New Roman"/>
          <w:sz w:val="28"/>
          <w:szCs w:val="28"/>
        </w:rPr>
        <w:t xml:space="preserve"> за 12 месяцев 2022 года было зарегистрировано  3 дорожно-транспортных происшествия (в 2021 году -4)      (-25%), при которых 0 человек погибло (в 2021 году -0) и трое получили травмы различной степени тяжести (в 2021 году – 5) (-40%).</w:t>
      </w:r>
    </w:p>
    <w:p w:rsidR="008F1C24" w:rsidRDefault="008F1C24" w:rsidP="000E1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дорожно-транспортных происшествий, Госавтоинспекция Карачевского района </w:t>
      </w:r>
      <w:r w:rsidR="000E1176">
        <w:rPr>
          <w:rFonts w:ascii="Times New Roman" w:hAnsi="Times New Roman" w:cs="Times New Roman"/>
          <w:sz w:val="28"/>
          <w:szCs w:val="28"/>
        </w:rPr>
        <w:t>обращается к</w:t>
      </w:r>
      <w:r>
        <w:rPr>
          <w:rFonts w:ascii="Times New Roman" w:hAnsi="Times New Roman" w:cs="Times New Roman"/>
          <w:sz w:val="28"/>
          <w:szCs w:val="28"/>
        </w:rPr>
        <w:t xml:space="preserve"> родителям:</w:t>
      </w:r>
    </w:p>
    <w:p w:rsidR="008F1C24" w:rsidRDefault="008F1C24" w:rsidP="000E1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научите ребенка ориентироваться в дорожной ситуации и следить за сигналами светофоров;</w:t>
      </w:r>
    </w:p>
    <w:p w:rsidR="008F1C24" w:rsidRDefault="008F1C24" w:rsidP="000E1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176">
        <w:rPr>
          <w:rFonts w:ascii="Times New Roman" w:hAnsi="Times New Roman" w:cs="Times New Roman"/>
          <w:sz w:val="28"/>
          <w:szCs w:val="28"/>
        </w:rPr>
        <w:t xml:space="preserve">одевайте ребенка в яркую одежду со </w:t>
      </w:r>
      <w:proofErr w:type="spellStart"/>
      <w:r w:rsidR="000E1176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0E1176">
        <w:rPr>
          <w:rFonts w:ascii="Times New Roman" w:hAnsi="Times New Roman" w:cs="Times New Roman"/>
          <w:sz w:val="28"/>
          <w:szCs w:val="28"/>
        </w:rPr>
        <w:t xml:space="preserve"> элементами;</w:t>
      </w:r>
    </w:p>
    <w:p w:rsidR="000E1176" w:rsidRDefault="000E1176" w:rsidP="000E1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напоминайте ребенку, что переходить дорогу нужно СТРОГО по пешеходному переходу и только убедившись в безопасности перехода;</w:t>
      </w:r>
    </w:p>
    <w:p w:rsidR="000E1176" w:rsidRPr="008F1C24" w:rsidRDefault="000E1176" w:rsidP="000E1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напоминайте ребенку, что нельзя выходить из за стоящих автомобилей и других препятствий, ограничивающих видимость.</w:t>
      </w:r>
    </w:p>
    <w:sectPr w:rsidR="000E1176" w:rsidRPr="008F1C24" w:rsidSect="001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5A6A"/>
    <w:rsid w:val="000E1176"/>
    <w:rsid w:val="001975A3"/>
    <w:rsid w:val="00525A6A"/>
    <w:rsid w:val="008F1C24"/>
    <w:rsid w:val="00A775E1"/>
    <w:rsid w:val="00A823E3"/>
    <w:rsid w:val="00B0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2023-01-17T05:23:00Z</dcterms:created>
  <dcterms:modified xsi:type="dcterms:W3CDTF">2023-01-17T05:23:00Z</dcterms:modified>
</cp:coreProperties>
</file>